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0B84" w14:textId="65ED2ED5" w:rsidR="00981D72" w:rsidRDefault="00981D72" w:rsidP="00B452BC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1B8E8F94" wp14:editId="42A938AC">
            <wp:extent cx="5940425" cy="33445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E32D" w14:textId="77777777" w:rsidR="009D3356" w:rsidRDefault="00B452BC" w:rsidP="00B452BC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3B266258" w14:textId="778D99C4" w:rsidR="00B452BC" w:rsidRPr="00B452BC" w:rsidRDefault="00B452BC" w:rsidP="00B452BC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«Профилактика суицидов в интернет пространстве»</w:t>
      </w:r>
    </w:p>
    <w:p w14:paraId="4A9790DA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наши дни многие люди всерьез увлекаются Интернетом. Одним он необходим для работы, другим для общения, третьи находят в виртуальном пространстве нечто большее, чем просто дополнение к реальной жизни. Все эти вещи становятся такими же важными как и настоящие друзья, родители, учеба, для наименее защищенной в информационном плане возрастной группы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несовершеннолетних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Так, все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14:paraId="339CCE97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 надо понимать, что Интернет не причина, а благодатная почва для созревания намерений. Его опасность для детей и подростков, имеющих склонность к суицидальным настроениям, в том, что:</w:t>
      </w:r>
    </w:p>
    <w:p w14:paraId="21AE5711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предлагается очень, много доступных способов самоубийства;</w:t>
      </w:r>
    </w:p>
    <w:p w14:paraId="384EE358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легко можно найти компанию единомышленников;</w:t>
      </w:r>
    </w:p>
    <w:p w14:paraId="45747B57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возникает и укрепляется убеждение, что «это и есть выход»;</w:t>
      </w:r>
    </w:p>
    <w:p w14:paraId="20AC8050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 создается ореол романтики вокруг смерти и всего, что с ней связано.</w:t>
      </w:r>
    </w:p>
    <w:p w14:paraId="14C35063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Во-вторых, необходимо осознавать какие угрозы наиболее часто встречаются в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сети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это:</w:t>
      </w:r>
    </w:p>
    <w:p w14:paraId="23EF98D8" w14:textId="77777777" w:rsidR="00B452BC" w:rsidRPr="00B452BC" w:rsidRDefault="00B452BC" w:rsidP="00B4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нежелательному содержимому.</w:t>
      </w:r>
    </w:p>
    <w:p w14:paraId="39C756C2" w14:textId="77777777" w:rsidR="00B452BC" w:rsidRPr="00B452BC" w:rsidRDefault="00B452BC" w:rsidP="00B4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 с незнакомыми людьми с помощью чатов или электронной почты.</w:t>
      </w:r>
    </w:p>
    <w:p w14:paraId="2F582479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637C012F" w14:textId="77777777" w:rsidR="00B452BC" w:rsidRPr="00B452BC" w:rsidRDefault="00B452BC" w:rsidP="009D3356">
      <w:pPr>
        <w:shd w:val="clear" w:color="auto" w:fill="FFFFFF"/>
        <w:spacing w:after="0" w:line="408" w:lineRule="atLeast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«Подросток в соцсетях: что должно насторожить родителей»</w:t>
      </w:r>
    </w:p>
    <w:p w14:paraId="27465000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Страничка ребенка в социальных сетях способна рассказать о нем многое. Обратите внимание на псевдоним, </w:t>
      </w:r>
      <w:proofErr w:type="spell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аватарку</w:t>
      </w:r>
      <w:proofErr w:type="spell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14:paraId="4F77E75E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Если профиль страницы закрыт даже от родителей, постарайтесь аккуратно выяснить, по какой причине.</w:t>
      </w:r>
    </w:p>
    <w:p w14:paraId="45F3D30C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 Закрывание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  руками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одеждой на фотографиях, демонстрирование указательного пальца на таких снимках, загруженных в социальные сети, символизируют суицидальные мысли.</w:t>
      </w:r>
    </w:p>
    <w:p w14:paraId="35F43B4B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Если подросток размещает у себя на странице фразы, иллюстрации на тему самоунижения и нанесения себе травм и порезов, это плохой знак.</w:t>
      </w:r>
    </w:p>
    <w:p w14:paraId="75936E1B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Опасными считаются такие символы, как медузы, кошки, бабочки, единороги, съемки с высоты, крыш и чердаков</w:t>
      </w:r>
    </w:p>
    <w:p w14:paraId="33F3F50D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Группа подозрительных «друзей», появившихся за короткое время, свидетельствует о том, что подросток попал в опасную компанию.</w:t>
      </w:r>
    </w:p>
    <w:p w14:paraId="310CB549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Чрезмерное увлечение копированием на своей страничке строчек из некоторых стихотворений, посвященных смерти, а также цитат из мистических книг должно насторожить взрослых.</w:t>
      </w:r>
    </w:p>
    <w:p w14:paraId="4F9388E3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стоит закрывать глаза и на участившиеся комментарии о смерти — как устные, так и к фотографиям в социальных сетях.</w:t>
      </w:r>
    </w:p>
    <w:p w14:paraId="69F73E5C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Сохранение на страничках социальных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  странной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депрессивной музыки (особенно музыкальных направлений, пропагандирующих печаль и смерть) — один из ярких «симптомов» суицидальных наклонностей.</w:t>
      </w:r>
    </w:p>
    <w:p w14:paraId="4D203DB7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Необходимо чтобы родители просматривали страницы своих детей, анализировали сохраненные фотографии, по возможности устанавливали круг общения.</w:t>
      </w:r>
    </w:p>
    <w:p w14:paraId="68EC7DB4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на компьютерах и гаджетах установить программы-фильтры - </w:t>
      </w: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NetPolice</w:t>
      </w:r>
      <w:proofErr w:type="spellEnd"/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B45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"Интернет Цензор"</w:t>
      </w: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позволяют запрещать просмотр нежелательных сайтов. Рекомендовать родителям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настроить  ограничение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доступа детей и подростков к нежелательным сайтам в Интернете, с помощью  Родительского контроля. Компьютер с подключением к Интернету должен находиться в общей комнате под присмотром родителей.</w:t>
      </w:r>
    </w:p>
    <w:p w14:paraId="539F55A1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также помнить, что особое место в предупреждении фактов доведения до самоубийства в интернет-сети, в том числе занимают меры правовые ответственности.</w:t>
      </w:r>
    </w:p>
    <w:p w14:paraId="22A4E944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п. «д», ч. 2 ст. 110 УК РФ предусмотрена ответственность за «Доведение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потерпевшего, совершенное в публичном выступлении, публично </w:t>
      </w:r>
      <w:proofErr w:type="spell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«Интернет»).</w:t>
      </w:r>
    </w:p>
    <w:p w14:paraId="2B959F22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«д», ч. 3 ст. 110.1 УК РФ  введена ответственность за «Склонение к совершению самоубийства путем уговоров, предложений, подкупа, обмана или иным способом при отсутствии признаков доведения до самоубийства» а равно 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если такое д6еяние совершено в публичном выступлении, публично </w:t>
      </w:r>
      <w:proofErr w:type="spell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«Интернет»).</w:t>
      </w:r>
    </w:p>
    <w:p w14:paraId="2606B57E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Ч. 2 ст. 110.2 УК РФ также предусматривает ответственность за «Организацию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сопряженное с публичным выступлением, использованием публично </w:t>
      </w:r>
      <w:proofErr w:type="spell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демонстрирующегося</w:t>
      </w:r>
      <w:proofErr w:type="spell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произведения, средств массовой </w:t>
      </w: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или информационно-телекоммуникационных сетей (включая сеть «Интернет»).</w:t>
      </w:r>
    </w:p>
    <w:p w14:paraId="6A6D69F4" w14:textId="77777777" w:rsidR="00B452BC" w:rsidRPr="00B452BC" w:rsidRDefault="00B452BC" w:rsidP="00B452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через форму на сайте Роскомнадзора (</w:t>
      </w:r>
      <w:hyperlink r:id="rId6" w:history="1">
        <w:r w:rsidRPr="00B452BC">
          <w:rPr>
            <w:rFonts w:ascii="Arial" w:eastAsia="Times New Roman" w:hAnsi="Arial" w:cs="Arial"/>
            <w:color w:val="3579C0"/>
            <w:sz w:val="24"/>
            <w:szCs w:val="24"/>
            <w:u w:val="single"/>
            <w:lang w:eastAsia="ru-RU"/>
          </w:rPr>
          <w:t>https://rkn.gov.ru/</w:t>
        </w:r>
      </w:hyperlink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есть возможность направить сообщения о наличии в сети Интернет — информации о способах совершения самоубийства, а также призывах к совершению самоубийства. После рассмотрения заявления, на указанный электронный адрес почты, придет сообщение о результатах рассмотрения. В случае подтверждения наличия материалов с противоправным контентом доступ к указанному ресурсу будет ограничен.</w:t>
      </w:r>
    </w:p>
    <w:p w14:paraId="684343D1" w14:textId="5B577BCC" w:rsidR="009D3356" w:rsidRPr="00B0270F" w:rsidRDefault="00B452BC" w:rsidP="00B0270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взрослым важно понимать, </w:t>
      </w:r>
      <w:proofErr w:type="gramStart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подключаясь к сети Интернет, ребенок встречается с целым рядом угроз, о которых он может даже и не подозревать и объяснить ему это обязаны именно родители, перед тем, как разрешить ему выход в Интернет.</w:t>
      </w:r>
    </w:p>
    <w:sectPr w:rsidR="009D3356" w:rsidRPr="00B0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D0C8B"/>
    <w:multiLevelType w:val="multilevel"/>
    <w:tmpl w:val="CC8C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BC"/>
    <w:rsid w:val="00254F88"/>
    <w:rsid w:val="005335A2"/>
    <w:rsid w:val="00981D72"/>
    <w:rsid w:val="009D3356"/>
    <w:rsid w:val="00B0270F"/>
    <w:rsid w:val="00B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5058"/>
  <w15:chartTrackingRefBased/>
  <w15:docId w15:val="{847FE21D-1672-47D0-8482-7A918ED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n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Fedorov</dc:creator>
  <cp:keywords/>
  <dc:description/>
  <cp:lastModifiedBy>Viktor Fedorov</cp:lastModifiedBy>
  <cp:revision>2</cp:revision>
  <dcterms:created xsi:type="dcterms:W3CDTF">2021-03-01T08:30:00Z</dcterms:created>
  <dcterms:modified xsi:type="dcterms:W3CDTF">2021-03-01T17:19:00Z</dcterms:modified>
</cp:coreProperties>
</file>