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16EF4" w14:textId="77777777" w:rsidR="00584D84" w:rsidRPr="00340689" w:rsidRDefault="00584D84" w:rsidP="00584D84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</w:pPr>
      <w:r w:rsidRPr="00340689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  <w:t>Проблемы с одноклассниками: как быть?</w:t>
      </w:r>
    </w:p>
    <w:p w14:paraId="19C5A675" w14:textId="77777777" w:rsidR="00584D84" w:rsidRPr="00340689" w:rsidRDefault="00584D84" w:rsidP="00340689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всего мы вспоминаем школьные годы как самые счастливые и беззаботные. А хорошо ли вашему ребенку в школе? Сталкивается ли он с трудностями? Сегодня все чаще в обществе поднимается тема скрытого или явного </w:t>
      </w:r>
      <w:proofErr w:type="spellStart"/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школьников, поэтому актуальным для родителей становится вопрос — как определить, что у ребенка проблемы с одноклассниками? Каковы причины этих проблем?</w:t>
      </w:r>
    </w:p>
    <w:p w14:paraId="4E8FA4BA" w14:textId="77777777" w:rsidR="00584D84" w:rsidRPr="00584D84" w:rsidRDefault="00584D84" w:rsidP="00862F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4D84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144F1452" wp14:editId="38CB42D7">
            <wp:extent cx="5105103" cy="3406125"/>
            <wp:effectExtent l="0" t="0" r="635" b="4445"/>
            <wp:docPr id="2" name="Рисунок 2" descr="Проблемы с одноклассниками: как бы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блемы с одноклассниками: как быть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763" cy="34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F65AF" w14:textId="6A7178FC" w:rsidR="00584D84" w:rsidRDefault="00584D84" w:rsidP="00DE3A7F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помочь ребенку наладить отношения со сверстниками, чтобы не допустить негативного развития событий?</w:t>
      </w:r>
    </w:p>
    <w:p w14:paraId="1E3B4D11" w14:textId="51955E32" w:rsidR="00B14CD1" w:rsidRDefault="00B14CD1" w:rsidP="00B14CD1">
      <w:pPr>
        <w:shd w:val="clear" w:color="auto" w:fill="FFFFFF"/>
        <w:spacing w:after="16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 конфликтов невозможно: дети ссорятся с одноклассниками, вступают в противоречие с учителем, «сталкиваются» со старшеклассниками. Столкновение мнений и интересов неизбежно. Иногда эти ситуации ограничиваются «словесными перепалками», а могут доходить и до драки, иногда это ситуативное расхождение во мнениях, а иногда — затяжное противостояние. Важно лишь не забывать, что любой конструктивно разрешенный конфликт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1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B1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 в развитии отношений и своём собственном.</w:t>
      </w:r>
    </w:p>
    <w:p w14:paraId="6A4B75FC" w14:textId="77777777" w:rsidR="00B14CD1" w:rsidRPr="00340689" w:rsidRDefault="00B14CD1" w:rsidP="00B14CD1">
      <w:pPr>
        <w:shd w:val="clear" w:color="auto" w:fill="FFFFFF"/>
        <w:spacing w:after="16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DCDCEB" w14:textId="77777777" w:rsidR="00584D84" w:rsidRPr="00340689" w:rsidRDefault="00584D84" w:rsidP="00DE3A7F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«Звоночки» о наличии проблем с одноклассниками</w:t>
      </w:r>
    </w:p>
    <w:p w14:paraId="1A13DE0B" w14:textId="77777777" w:rsidR="00584D84" w:rsidRPr="00340689" w:rsidRDefault="00584D84" w:rsidP="00DE3A7F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не всегда дети готовы делиться с родителями своими переживаниями. Как в таком случае понять, что у ребенка возникли проблемы с одноклассниками? Тревожным сигналом для родителей должны стать следующие ситуации:</w:t>
      </w:r>
    </w:p>
    <w:p w14:paraId="073A0818" w14:textId="77777777" w:rsidR="00584D84" w:rsidRPr="00340689" w:rsidRDefault="00584D84" w:rsidP="00DE3A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всеми способами старается избежать школы: выдумывает болезни, отмену занятий;</w:t>
      </w:r>
    </w:p>
    <w:p w14:paraId="585527C1" w14:textId="77777777" w:rsidR="00584D84" w:rsidRPr="00340689" w:rsidRDefault="00584D84" w:rsidP="00DE3A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ничего не рассказывает об одноклассниках, не созванивается с ними после уроков;</w:t>
      </w:r>
    </w:p>
    <w:p w14:paraId="55E3094E" w14:textId="77777777" w:rsidR="00584D84" w:rsidRPr="00340689" w:rsidRDefault="00584D84" w:rsidP="00DE3A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выходных не стремится ни к общению, ни к встречам с одноклассниками;</w:t>
      </w:r>
    </w:p>
    <w:p w14:paraId="01E8C849" w14:textId="77777777" w:rsidR="00584D84" w:rsidRPr="00340689" w:rsidRDefault="00584D84" w:rsidP="00DE3A7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школьника отмечаются частые перепады настроения, подавленность, замкнутость, приступы агрессии или беспричинные слезы;</w:t>
      </w:r>
    </w:p>
    <w:p w14:paraId="5A584EEB" w14:textId="77777777" w:rsidR="00584D84" w:rsidRPr="00340689" w:rsidRDefault="00584D84" w:rsidP="00DE3A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возвращается из школы расстроенный, порой с испорченными вещами или школьными принадлежностями.</w:t>
      </w:r>
    </w:p>
    <w:p w14:paraId="08D86245" w14:textId="77777777" w:rsidR="00584D84" w:rsidRPr="00340689" w:rsidRDefault="00584D84" w:rsidP="00DE3A7F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из этих признаков должен стать поводом для откровенного разговора с ребенком. Необязательно сразу отправляться в школу для выяснения отношений с классным руководителем или предполагаемыми обидчиками. Первый шаг – разобраться вместе с ребенком в причинах происходящего, выяснить, какая ситуация стала поводом для конфликта. Разговор следует вести в форме доверительной беседы, чтобы показать — ребенок может рассчитывать на понимание и поддержку.</w:t>
      </w:r>
    </w:p>
    <w:p w14:paraId="703EB3D3" w14:textId="77777777" w:rsidR="00584D84" w:rsidRPr="00340689" w:rsidRDefault="00584D84" w:rsidP="00DE3A7F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Причины проблем с одноклассниками</w:t>
      </w:r>
    </w:p>
    <w:p w14:paraId="30859FC9" w14:textId="77777777" w:rsidR="00584D84" w:rsidRPr="00340689" w:rsidRDefault="00584D84" w:rsidP="00DE3A7F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распространенной причиной принято считать переход ребенка в новую школу, где сложности связаны с адаптацией в новом коллективе. Но далеко не единственная. Есть и другие причины.</w:t>
      </w:r>
    </w:p>
    <w:p w14:paraId="114FBEDC" w14:textId="77777777" w:rsidR="00584D84" w:rsidRPr="00340689" w:rsidRDefault="00584D84" w:rsidP="00DE3A7F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Успеваемость.</w:t>
      </w:r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отличники, и двоечники могут вызывать неприязнь у одноклассников. Если ребенок хорошо учится, и обучение ему дается легко, если обладает дополнительными талантами и даже занимает призовые места на различных конкурсах и соревнованиях, то рано или поздно это может вызвать зависть и ревность среди одноклассников. Негативное отношение может вызывать и ученик, который отстает в учебе.</w:t>
      </w:r>
    </w:p>
    <w:p w14:paraId="3B59B36C" w14:textId="77777777" w:rsidR="00584D84" w:rsidRPr="00340689" w:rsidRDefault="00584D84" w:rsidP="00DE3A7F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Индивидуальность.</w:t>
      </w:r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могут быть как внешние отличия, так и особенности поведения ребенка, его интересы или характер. Наличие своего мнения, отличного от мнения большинства, может вызвать агрессию, даже если оно не несет в себе негатива. Быть другим иногда означает быть одиночкой, в худшем случае — изгоем.</w:t>
      </w:r>
    </w:p>
    <w:p w14:paraId="7B45043B" w14:textId="77777777" w:rsidR="00584D84" w:rsidRPr="00340689" w:rsidRDefault="00584D84" w:rsidP="00DE3A7F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Поведение.</w:t>
      </w:r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Иногда ребенок любыми способами пытается привлечь к себе внимание и самоутвердиться, вплоть до драк и агрессии. А желая заработать хорошую репутацию у учителей, ябедничает. Такое поведение вызывает отторжение у одноклассников, и мы можем наблюдать так называемые бойкоты или более серьезные конфликты.</w:t>
      </w:r>
    </w:p>
    <w:p w14:paraId="240B6CE4" w14:textId="13559518" w:rsidR="00340689" w:rsidRPr="005B20EB" w:rsidRDefault="00584D84" w:rsidP="005B20EB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0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Гиперопека</w:t>
      </w:r>
      <w:proofErr w:type="spellEnd"/>
      <w:r w:rsidRPr="00340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Родителям следует помнить, что в переходном возрасте у детей происходит смещение приоритетов и авторитетов. Для подростка большое значение имеет мнение сверстников, поэтому чрезмерно опекая на людях ребенка, вы рискуете сделать его предметом насмешек. Не путайте поддержку и взаимопонимание с тотальным контролем и </w:t>
      </w:r>
      <w:proofErr w:type="spellStart"/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гиперопекой</w:t>
      </w:r>
      <w:proofErr w:type="spellEnd"/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848AA8" w14:textId="7931C7A9" w:rsidR="00045B13" w:rsidRPr="00045B13" w:rsidRDefault="00584D84" w:rsidP="00045B13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40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помочь ребенку наладить отношения со сверстниками</w:t>
      </w:r>
    </w:p>
    <w:p w14:paraId="4DA4E3EF" w14:textId="77777777" w:rsidR="00584D84" w:rsidRPr="00340689" w:rsidRDefault="00584D84" w:rsidP="00DE3A7F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следует всегда оказывать ребенку психологическую поддержку, доносить, что внешние отличия или особенности характера ни в коем случае не делают его плохим или ненужным.</w:t>
      </w:r>
    </w:p>
    <w:p w14:paraId="49C926E8" w14:textId="77777777" w:rsidR="00584D84" w:rsidRPr="00340689" w:rsidRDefault="00584D84" w:rsidP="00DE3A7F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Просить помощи у педагога. Положение ребенка в классе во многом определяет отношение к нему учителя. Если у вашего школьника не складываются отношения с одноклассниками, то обязательно поговорите с педагогом — пусть он привлечет его к работе класса, чтобы у ребенка была возможность ближе сойтись с ребятами вне занятий. Поощрять общение с одноклассниками. Согласно исследованиям, наличие хотя бы одного школьного товарища делает ребенка более уверенным в себе, а пребывание в школе — более комфортным.</w:t>
      </w:r>
    </w:p>
    <w:p w14:paraId="44E67F60" w14:textId="77777777" w:rsidR="00584D84" w:rsidRPr="00340689" w:rsidRDefault="00584D84" w:rsidP="00DE3A7F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разговаривать с ребенком о школе и сверстниках, о необходимости уважительного отношения друг к другу. Если сын или дочь не считаются с чувствами других детей, демонстрируя свои умения, то им необходимо объяснить, что есть и другие способы проявить себя, </w:t>
      </w:r>
      <w:proofErr w:type="gramStart"/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</w:t>
      </w:r>
      <w:proofErr w:type="gramEnd"/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обижая и не унижая. Не стесняйтесь в такой ситуации обратиться за помощью к психологу, только не угрожайте ребенку: «Если не перестанешь так вести себя — пойдем к психологу, пусть он мозги тебе прочистит!», а преподнесите обращение к специалисту как необходимую помощь.</w:t>
      </w:r>
    </w:p>
    <w:p w14:paraId="59B171B2" w14:textId="3ECED420" w:rsidR="00584D84" w:rsidRDefault="00584D84" w:rsidP="00DE3A7F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комфортный круг общения. Можно развивать хобби ребенка, записав его в кружок — дети с общими интересами быстрее сходятся и меньше конфликтуют, а можно попробовать что-то новое. Ребенку нужно полноценно общаться со сверстниками, чтобы учиться отстаивать свое мнение, уступать, где необходимо, идти на компромиссы и защищать личные границы.</w:t>
      </w:r>
    </w:p>
    <w:p w14:paraId="58103EDE" w14:textId="11237759" w:rsidR="00F90C73" w:rsidRPr="009328AC" w:rsidRDefault="00343BC9" w:rsidP="009328AC">
      <w:pPr>
        <w:shd w:val="clear" w:color="auto" w:fill="FFFFFF"/>
        <w:spacing w:after="16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Оказывая помощь, оставьте </w:t>
      </w:r>
      <w:r w:rsidR="00B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пространство для самостоятельности. </w:t>
      </w:r>
      <w:r w:rsidR="00F90C73" w:rsidRPr="0093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нам хочется помочь ребёнку, поддержать его, минимизировать переживания. Но, разрешая ситуацию «за ребёнка», договариваясь с его обидчиками или учителями, мы лишаем его бесценного опыта и в следующем столкновении противоречий он снова окажется беспомощным. Родительская помощь в данном случае состоит в умении выслушать, обсудить с ребёнком ситуацию, поискать вместе конструктивные выходы из неё, но разрешать конфликт ребёнку лучше самому.</w:t>
      </w:r>
    </w:p>
    <w:p w14:paraId="5AE4B952" w14:textId="77777777" w:rsidR="009328AC" w:rsidRPr="009328AC" w:rsidRDefault="009328AC" w:rsidP="009328AC">
      <w:pPr>
        <w:shd w:val="clear" w:color="auto" w:fill="FFFFFF"/>
        <w:spacing w:after="16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большинстве конфликтных ситуаций дети разберутся сами, и до родителей информация просто не дойдёт. Но если конфликт оказался серьёзным и в ситуацию включились другие люди, важно помнить, что ребёнку нужна поддержка родителя. Это не означает, что родитель должен занять позицию «мой ребёнок всегда прав, а окружающие к нему пристрастны». Но все воспитательные моменты, обсуждение поведения ребёнка в конфликте не стоит проводить прилюдно, лучше отложить до прихода домой.</w:t>
      </w:r>
    </w:p>
    <w:p w14:paraId="13A6618C" w14:textId="04A789C3" w:rsidR="009328AC" w:rsidRPr="00541E9D" w:rsidRDefault="009328AC" w:rsidP="009328AC">
      <w:pPr>
        <w:shd w:val="clear" w:color="auto" w:fill="FFFFFF"/>
        <w:spacing w:before="585" w:after="51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1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Родитель — опора и защита, в которой нуждается каждый. Взрослому важно сохранять спокойствие, даже, когда ребёнок неправ.</w:t>
      </w:r>
    </w:p>
    <w:p w14:paraId="1FACA7F8" w14:textId="18A65EE3" w:rsidR="00F90C73" w:rsidRPr="00340689" w:rsidRDefault="009328AC" w:rsidP="00B4685B">
      <w:pPr>
        <w:shd w:val="clear" w:color="auto" w:fill="FFFFFF"/>
        <w:spacing w:after="16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Важнейшая родительская заповедь: осуждай не ребёнка в целом, оценивай конкретный поступок. В противном случае есть риск посеять сомнения в родительской любви, которая, как известно, залог доверия к миру.</w:t>
      </w:r>
    </w:p>
    <w:p w14:paraId="3A56585A" w14:textId="77777777" w:rsidR="00B4685B" w:rsidRDefault="00B4685B" w:rsidP="00DE3A7F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63A21E" w14:textId="4192DDDE" w:rsidR="009320EB" w:rsidRPr="00340689" w:rsidRDefault="00584D84" w:rsidP="00DE3A7F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своего школьника относиться к неудачам с юмором и не бояться посвящать в некоторые проблемы взрослых. Пусть ваш ребенок будет уверен, что вы всегда поможете и поддержите.</w:t>
      </w:r>
    </w:p>
    <w:sectPr w:rsidR="009320EB" w:rsidRPr="0034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214A0"/>
    <w:multiLevelType w:val="multilevel"/>
    <w:tmpl w:val="CA52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84"/>
    <w:rsid w:val="00045B13"/>
    <w:rsid w:val="00340689"/>
    <w:rsid w:val="00343BC9"/>
    <w:rsid w:val="00541E9D"/>
    <w:rsid w:val="00584D84"/>
    <w:rsid w:val="005B20EB"/>
    <w:rsid w:val="00862FB7"/>
    <w:rsid w:val="009320EB"/>
    <w:rsid w:val="009328AC"/>
    <w:rsid w:val="00B14CD1"/>
    <w:rsid w:val="00B4685B"/>
    <w:rsid w:val="00DE3A7F"/>
    <w:rsid w:val="00F9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AEF9"/>
  <w15:chartTrackingRefBased/>
  <w15:docId w15:val="{EF46BB42-C7DC-4CBC-879A-2AFE1A5C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75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675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609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Fedorov</dc:creator>
  <cp:keywords/>
  <dc:description/>
  <cp:lastModifiedBy>Viktor Fedorov</cp:lastModifiedBy>
  <cp:revision>3</cp:revision>
  <dcterms:created xsi:type="dcterms:W3CDTF">2021-02-13T14:54:00Z</dcterms:created>
  <dcterms:modified xsi:type="dcterms:W3CDTF">2021-02-14T06:12:00Z</dcterms:modified>
</cp:coreProperties>
</file>